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84" w:rsidRDefault="001B6C84" w:rsidP="001B6C84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</w:t>
      </w:r>
      <w:r w:rsidRPr="00CB66F1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placówki leczenia uzależnień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w 202</w:t>
      </w:r>
      <w:r w:rsidR="0056130D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 z Małopolskiego Programu Profilaktyki i Przeciwdziałania Uzależnieniom, w tym uzależni</w:t>
      </w:r>
      <w:r w:rsidR="009C4C47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eniom behawioralnym na lata 2022-2026</w:t>
      </w: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536"/>
        <w:gridCol w:w="2835"/>
        <w:gridCol w:w="1702"/>
        <w:gridCol w:w="2692"/>
      </w:tblGrid>
      <w:tr w:rsidR="001B6C84" w:rsidRPr="007A6D14" w:rsidTr="0056130D">
        <w:trPr>
          <w:trHeight w:val="411"/>
          <w:tblHeader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1B6C84" w:rsidRPr="007A6D14" w:rsidRDefault="001B6C84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536" w:type="dxa"/>
            <w:shd w:val="clear" w:color="auto" w:fill="2F5496" w:themeFill="accent5" w:themeFillShade="BF"/>
            <w:vAlign w:val="center"/>
          </w:tcPr>
          <w:p w:rsidR="001B6C84" w:rsidRPr="007A6D14" w:rsidRDefault="001B6C84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1B6C84" w:rsidRPr="007A6D14" w:rsidRDefault="001B6C84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1B6C84" w:rsidRPr="007A6D14" w:rsidRDefault="001B6C84" w:rsidP="0056130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5613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2692" w:type="dxa"/>
            <w:shd w:val="clear" w:color="auto" w:fill="2F5496" w:themeFill="accent5" w:themeFillShade="BF"/>
            <w:vAlign w:val="center"/>
          </w:tcPr>
          <w:p w:rsidR="001B6C84" w:rsidRPr="007A6D14" w:rsidRDefault="001B6C84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4A04B9" w:rsidRPr="007A6D14" w:rsidTr="004A04B9">
        <w:trPr>
          <w:trHeight w:val="660"/>
        </w:trPr>
        <w:tc>
          <w:tcPr>
            <w:tcW w:w="3290" w:type="dxa"/>
            <w:vMerge w:val="restart"/>
            <w:vAlign w:val="center"/>
          </w:tcPr>
          <w:p w:rsidR="004A04B9" w:rsidRPr="00C55315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Cel 2: </w:t>
            </w:r>
          </w:p>
          <w:p w:rsidR="004A04B9" w:rsidRPr="00EF3760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5315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4536" w:type="dxa"/>
            <w:vMerge w:val="restart"/>
          </w:tcPr>
          <w:p w:rsidR="004A04B9" w:rsidRPr="00C55315" w:rsidRDefault="004A04B9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2.2. </w:t>
            </w:r>
            <w:r w:rsidRPr="00C5531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4A04B9" w:rsidRDefault="004A04B9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C5531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rodzin zastępczych i rodzin adopcyjnych i innych na temat FASD</w:t>
            </w:r>
          </w:p>
        </w:tc>
        <w:tc>
          <w:tcPr>
            <w:tcW w:w="2835" w:type="dxa"/>
          </w:tcPr>
          <w:p w:rsidR="004A04B9" w:rsidRPr="00C55315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4A04B9" w:rsidRPr="001B0B72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Pr="001B0B72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4A04B9" w:rsidRPr="007A6D14" w:rsidTr="004A04B9">
        <w:trPr>
          <w:trHeight w:val="711"/>
        </w:trPr>
        <w:tc>
          <w:tcPr>
            <w:tcW w:w="3290" w:type="dxa"/>
            <w:vMerge/>
            <w:vAlign w:val="center"/>
          </w:tcPr>
          <w:p w:rsidR="004A04B9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4A04B9" w:rsidRDefault="004A04B9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4A04B9" w:rsidRPr="00C55315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4A04B9" w:rsidRPr="007A6D14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4A04B9" w:rsidRPr="007A6D14" w:rsidTr="004A04B9">
        <w:trPr>
          <w:trHeight w:val="551"/>
        </w:trPr>
        <w:tc>
          <w:tcPr>
            <w:tcW w:w="3290" w:type="dxa"/>
            <w:vMerge/>
            <w:vAlign w:val="center"/>
          </w:tcPr>
          <w:p w:rsidR="004A04B9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 w:val="restart"/>
          </w:tcPr>
          <w:p w:rsidR="004A04B9" w:rsidRPr="00CB66F1" w:rsidRDefault="004A04B9" w:rsidP="00C55315">
            <w:pPr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</w:pPr>
            <w:r w:rsidRPr="00CB66F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2.4.</w:t>
            </w:r>
            <w:r w:rsidRPr="00CB66F1">
              <w:t xml:space="preserve"> </w:t>
            </w:r>
            <w:r w:rsidRPr="00CB66F1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Redukcja szkód, leczenie, rehabilitacja i reintegracja społeczna osób uzależnionych oraz ich bliskich (w tym zakażonych wirusem HIV, HBV, i/lub HCV) w trakcie jak i po zakończeniu leczenia odwykowego</w:t>
            </w:r>
          </w:p>
        </w:tc>
        <w:tc>
          <w:tcPr>
            <w:tcW w:w="2835" w:type="dxa"/>
          </w:tcPr>
          <w:p w:rsidR="004A04B9" w:rsidRPr="00CB66F1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B66F1">
              <w:rPr>
                <w:rFonts w:ascii="Arial" w:hAnsi="Arial" w:cs="Arial"/>
                <w:sz w:val="18"/>
                <w:szCs w:val="18"/>
              </w:rPr>
              <w:t>Liczba ośrodków, które otrzymały wsparcie finansowe</w:t>
            </w:r>
          </w:p>
        </w:tc>
        <w:tc>
          <w:tcPr>
            <w:tcW w:w="1702" w:type="dxa"/>
          </w:tcPr>
          <w:p w:rsidR="004A04B9" w:rsidRPr="00CB66F1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Pr="00CB66F1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4A04B9" w:rsidRPr="007A6D14" w:rsidTr="004A04B9">
        <w:trPr>
          <w:trHeight w:val="701"/>
        </w:trPr>
        <w:tc>
          <w:tcPr>
            <w:tcW w:w="3290" w:type="dxa"/>
            <w:vMerge/>
            <w:vAlign w:val="center"/>
          </w:tcPr>
          <w:p w:rsidR="004A04B9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4A04B9" w:rsidRPr="00CB66F1" w:rsidRDefault="004A04B9" w:rsidP="00C55315">
            <w:pPr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4A04B9" w:rsidRPr="00CB66F1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B66F1">
              <w:rPr>
                <w:rFonts w:ascii="Arial" w:hAnsi="Arial" w:cs="Arial"/>
                <w:sz w:val="18"/>
                <w:szCs w:val="18"/>
              </w:rPr>
              <w:t>Wysokość nakładów finansowych przeznaczonych na wspieranie ośrodków</w:t>
            </w:r>
          </w:p>
        </w:tc>
        <w:tc>
          <w:tcPr>
            <w:tcW w:w="1702" w:type="dxa"/>
          </w:tcPr>
          <w:p w:rsidR="004A04B9" w:rsidRPr="00CB66F1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Pr="00CB66F1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4A04B9" w:rsidRPr="007A6D14" w:rsidTr="004A04B9">
        <w:trPr>
          <w:trHeight w:val="925"/>
        </w:trPr>
        <w:tc>
          <w:tcPr>
            <w:tcW w:w="3290" w:type="dxa"/>
            <w:vMerge/>
            <w:vAlign w:val="center"/>
          </w:tcPr>
          <w:p w:rsidR="004A04B9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 w:val="restart"/>
          </w:tcPr>
          <w:p w:rsidR="004A04B9" w:rsidRDefault="004A04B9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2.8. </w:t>
            </w:r>
            <w:r w:rsidRPr="00C5531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Wspieranie rozwoju oferty programów pomocy psychologicznej, terapeutycznej, rehabilitacyjnej i psychoterapii dla osób uzależnionych, w tym z podwójną diagnozą lub z innymi dysfunkcjami, współuzależnionych, DDA, ofiar przemocy oraz innych uzależnień behawioralnych w placówkach odwykowych, zakładach karnych, przytuliskach dla bezdomnych</w:t>
            </w:r>
          </w:p>
        </w:tc>
        <w:tc>
          <w:tcPr>
            <w:tcW w:w="2835" w:type="dxa"/>
          </w:tcPr>
          <w:p w:rsidR="004A04B9" w:rsidRPr="00C55315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wspieranych programów dla pacjentów w placówkach terapii uzależnień, na oddziałach terapeutycznych, w zakładach karnych i przytuliskach dla bezdomnych</w:t>
            </w:r>
          </w:p>
        </w:tc>
        <w:tc>
          <w:tcPr>
            <w:tcW w:w="1702" w:type="dxa"/>
          </w:tcPr>
          <w:p w:rsidR="004A04B9" w:rsidRPr="007A6D14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4A04B9" w:rsidRPr="007A6D14" w:rsidTr="004A04B9">
        <w:trPr>
          <w:trHeight w:val="593"/>
        </w:trPr>
        <w:tc>
          <w:tcPr>
            <w:tcW w:w="3290" w:type="dxa"/>
            <w:vMerge/>
            <w:vAlign w:val="center"/>
          </w:tcPr>
          <w:p w:rsidR="004A04B9" w:rsidRDefault="004A04B9" w:rsidP="00C55315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4A04B9" w:rsidRDefault="004A04B9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4A04B9" w:rsidRPr="00C55315" w:rsidRDefault="004A04B9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uczestników programów</w:t>
            </w:r>
          </w:p>
        </w:tc>
        <w:tc>
          <w:tcPr>
            <w:tcW w:w="1702" w:type="dxa"/>
          </w:tcPr>
          <w:p w:rsidR="004A04B9" w:rsidRPr="007A6D14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4A04B9" w:rsidRDefault="004A04B9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C55315" w:rsidRPr="007A6D14" w:rsidTr="004A04B9">
        <w:trPr>
          <w:trHeight w:val="873"/>
        </w:trPr>
        <w:tc>
          <w:tcPr>
            <w:tcW w:w="3290" w:type="dxa"/>
            <w:vMerge w:val="restart"/>
            <w:vAlign w:val="center"/>
          </w:tcPr>
          <w:p w:rsidR="00C55315" w:rsidRDefault="00C55315" w:rsidP="00C55315">
            <w:r>
              <w:rPr>
                <w:rFonts w:ascii="Arial" w:hAnsi="Arial" w:cs="Arial"/>
                <w:sz w:val="18"/>
                <w:szCs w:val="18"/>
                <w:lang w:val="pl-PL"/>
              </w:rPr>
              <w:t>Cel 3:</w:t>
            </w:r>
            <w:r>
              <w:t xml:space="preserve"> </w:t>
            </w:r>
          </w:p>
          <w:p w:rsidR="00C55315" w:rsidRPr="00EF3760" w:rsidRDefault="00C55315" w:rsidP="009D46E9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Rozwój oraz wzmacnianie współpracy z instytucjami i osobami działającymi w obszarze przeciwdziałania uzależnieniom oraz monitorowanie sytuacji epidemiologicznej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pl-PL"/>
              </w:rPr>
              <w:t>dotyczącej uzależnień</w:t>
            </w: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C55315" w:rsidRDefault="00C55315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3.1. </w:t>
            </w:r>
            <w:r w:rsidRPr="00C55315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2835" w:type="dxa"/>
          </w:tcPr>
          <w:p w:rsidR="00C55315" w:rsidRPr="00C55315" w:rsidRDefault="00C55315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C55315" w:rsidRPr="007A6D14" w:rsidRDefault="00C55315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C55315" w:rsidRPr="007A6D14" w:rsidRDefault="00C55315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C55315" w:rsidRPr="007A6D14" w:rsidTr="004A04B9">
        <w:trPr>
          <w:trHeight w:val="676"/>
        </w:trPr>
        <w:tc>
          <w:tcPr>
            <w:tcW w:w="3290" w:type="dxa"/>
            <w:vMerge/>
          </w:tcPr>
          <w:p w:rsidR="00C55315" w:rsidRDefault="00C55315" w:rsidP="00C5531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C55315" w:rsidRDefault="00C55315" w:rsidP="00C55315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C55315" w:rsidRPr="00C55315" w:rsidRDefault="00C55315" w:rsidP="00C55315">
            <w:pPr>
              <w:rPr>
                <w:rFonts w:ascii="Arial" w:hAnsi="Arial" w:cs="Arial"/>
                <w:sz w:val="18"/>
                <w:szCs w:val="18"/>
              </w:rPr>
            </w:pPr>
            <w:r w:rsidRPr="00C55315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C55315" w:rsidRPr="007A6D14" w:rsidRDefault="00C55315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C55315" w:rsidRPr="007A6D14" w:rsidRDefault="00C55315" w:rsidP="00C5531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/>
    <w:sectPr w:rsidR="00FE5B65" w:rsidSect="004A04B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96"/>
    <w:rsid w:val="00050285"/>
    <w:rsid w:val="00181566"/>
    <w:rsid w:val="001B0B72"/>
    <w:rsid w:val="001B6C84"/>
    <w:rsid w:val="00413317"/>
    <w:rsid w:val="00416C46"/>
    <w:rsid w:val="004A04B9"/>
    <w:rsid w:val="0056130D"/>
    <w:rsid w:val="00635DCE"/>
    <w:rsid w:val="009C4C47"/>
    <w:rsid w:val="009D46E9"/>
    <w:rsid w:val="00BC2E96"/>
    <w:rsid w:val="00C55315"/>
    <w:rsid w:val="00CB66F1"/>
    <w:rsid w:val="00E60A7C"/>
    <w:rsid w:val="00E906AA"/>
    <w:rsid w:val="00F63BA6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E151"/>
  <w15:chartTrackingRefBased/>
  <w15:docId w15:val="{26C7B9D6-6A8E-4580-9576-DCBE2AEF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8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Placówki leczenia uzależnień_2022</vt:lpstr>
    </vt:vector>
  </TitlesOfParts>
  <Company>UMWM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Placówki leczenia uzależnień_2022</dc:title>
  <dc:subject/>
  <dc:creator>Woźniak, Wioletta</dc:creator>
  <cp:keywords/>
  <dc:description/>
  <cp:lastModifiedBy>Klik, Dorota</cp:lastModifiedBy>
  <cp:revision>2</cp:revision>
  <cp:lastPrinted>2022-12-13T13:23:00Z</cp:lastPrinted>
  <dcterms:created xsi:type="dcterms:W3CDTF">2024-11-21T11:38:00Z</dcterms:created>
  <dcterms:modified xsi:type="dcterms:W3CDTF">2024-11-21T11:38:00Z</dcterms:modified>
</cp:coreProperties>
</file>